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6CE2">
      <w:pPr>
        <w:pStyle w:val="2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jc w:val="center"/>
        <w:rPr>
          <w:rFonts w:hint="eastAsia" w:ascii="宋体" w:hAnsi="宋体"/>
          <w:sz w:val="40"/>
          <w:szCs w:val="44"/>
        </w:rPr>
      </w:pPr>
      <w:r>
        <w:rPr>
          <w:rFonts w:hint="eastAsia" w:ascii="宋体" w:hAnsi="宋体"/>
          <w:sz w:val="40"/>
          <w:szCs w:val="44"/>
        </w:rPr>
        <w:t>招标公告</w:t>
      </w:r>
      <w:bookmarkStart w:id="0" w:name="_Toc19763"/>
      <w:bookmarkStart w:id="1" w:name="_Toc478631193"/>
    </w:p>
    <w:p w14:paraId="7EDA2320">
      <w:pPr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本招</w:t>
      </w:r>
      <w:r>
        <w:rPr>
          <w:rFonts w:hint="eastAsia" w:ascii="宋体" w:hAnsi="宋体" w:cs="宋体"/>
          <w:szCs w:val="21"/>
        </w:rPr>
        <w:t>标项目为（项目名称、招标编号：</w:t>
      </w:r>
      <w:r>
        <w:rPr>
          <w:rFonts w:hint="eastAsia" w:ascii="宋体" w:hAnsi="宋体" w:cs="宋体"/>
          <w:u w:val="single"/>
          <w:lang w:eastAsia="zh-CN"/>
        </w:rPr>
        <w:t>大岭山大塘村优质产业空间项目（南地块）一期信号覆盖工程</w:t>
      </w:r>
      <w:r>
        <w:rPr>
          <w:rFonts w:hint="eastAsia" w:ascii="宋体" w:hAnsi="宋体" w:cs="宋体"/>
          <w:u w:val="single"/>
        </w:rPr>
        <w:t xml:space="preserve"> 、</w:t>
      </w:r>
      <w:r>
        <w:rPr>
          <w:rFonts w:hint="eastAsia" w:ascii="宋体" w:hAnsi="宋体" w:cs="宋体"/>
          <w:highlight w:val="none"/>
          <w:u w:val="single"/>
        </w:rPr>
        <w:t>招标编号</w:t>
      </w:r>
      <w:r>
        <w:rPr>
          <w:rFonts w:hint="eastAsia" w:ascii="宋体" w:hAnsi="宋体" w:cs="宋体"/>
          <w:highlight w:val="none"/>
          <w:u w:val="single"/>
          <w:lang w:eastAsia="zh-CN"/>
        </w:rPr>
        <w:t>DGQS-DT-01-003-028（2025)</w:t>
      </w:r>
      <w:r>
        <w:rPr>
          <w:rFonts w:hint="eastAsia" w:ascii="宋体" w:hAnsi="宋体" w:cs="宋体"/>
          <w:szCs w:val="21"/>
          <w:highlight w:val="none"/>
        </w:rPr>
        <w:t>）,招标人为</w:t>
      </w:r>
      <w:r>
        <w:rPr>
          <w:rFonts w:hint="eastAsia" w:ascii="宋体" w:hAnsi="宋体" w:cs="宋体"/>
          <w:highlight w:val="none"/>
          <w:u w:val="single"/>
          <w:lang w:eastAsia="zh-CN"/>
        </w:rPr>
        <w:t>东莞市旗创产业投资有限公</w:t>
      </w:r>
      <w:r>
        <w:rPr>
          <w:rFonts w:hint="eastAsia" w:ascii="宋体" w:hAnsi="宋体" w:cs="宋体"/>
          <w:u w:val="single"/>
          <w:lang w:eastAsia="zh-CN"/>
        </w:rPr>
        <w:t>司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，招标代理机构为</w:t>
      </w:r>
      <w:r>
        <w:rPr>
          <w:rFonts w:hint="eastAsia" w:ascii="宋体" w:hAnsi="宋体" w:cs="宋体"/>
          <w:u w:val="single"/>
          <w:lang w:eastAsia="zh-CN"/>
        </w:rPr>
        <w:t>广东志合项目管理有限公司</w:t>
      </w:r>
      <w:r>
        <w:rPr>
          <w:rFonts w:hint="eastAsia" w:ascii="宋体" w:hAnsi="宋体" w:cs="宋体"/>
          <w:szCs w:val="21"/>
        </w:rPr>
        <w:t>。项目资金由</w:t>
      </w:r>
      <w:r>
        <w:rPr>
          <w:rFonts w:hint="eastAsia" w:ascii="宋体" w:hAnsi="宋体" w:cs="宋体"/>
          <w:szCs w:val="21"/>
          <w:u w:val="single"/>
        </w:rPr>
        <w:t>招标人自筹</w:t>
      </w:r>
      <w:r>
        <w:rPr>
          <w:rFonts w:hint="eastAsia" w:ascii="宋体" w:hAnsi="宋体"/>
          <w:szCs w:val="21"/>
        </w:rPr>
        <w:t>，项目已具备招标条件，现进行公开招标，有意向的潜在投标人（以下简称投标人）可前来投标。</w:t>
      </w:r>
    </w:p>
    <w:p w14:paraId="0743F3A0">
      <w:pPr>
        <w:pStyle w:val="3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rPr>
          <w:rFonts w:ascii="宋体" w:hAnsi="宋体"/>
        </w:rPr>
      </w:pPr>
      <w:bookmarkStart w:id="2" w:name="_Toc478631187"/>
      <w:bookmarkStart w:id="3" w:name="_Toc22788"/>
      <w:r>
        <w:rPr>
          <w:rFonts w:hint="eastAsia" w:ascii="宋体" w:hAnsi="宋体"/>
        </w:rPr>
        <w:t>1．项目概况与招标范围</w:t>
      </w:r>
      <w:bookmarkEnd w:id="2"/>
      <w:bookmarkEnd w:id="3"/>
    </w:p>
    <w:p w14:paraId="64980906">
      <w:pPr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20" w:firstLineChars="200"/>
        <w:rPr>
          <w:rFonts w:hint="eastAsia" w:ascii="宋体" w:hAnsi="宋体" w:cs="宋体"/>
          <w:u w:val="none"/>
        </w:rPr>
      </w:pPr>
      <w:r>
        <w:rPr>
          <w:rFonts w:hint="eastAsia" w:ascii="宋体" w:hAnsi="宋体"/>
        </w:rPr>
        <w:t>1.1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 w:cs="宋体"/>
          <w:u w:val="none"/>
        </w:rPr>
        <w:t>建设规模：本项目占地面积约3.6万</w:t>
      </w:r>
      <w:r>
        <w:rPr>
          <w:rFonts w:hint="eastAsia" w:ascii="宋体" w:hAnsi="宋体" w:cs="宋体"/>
          <w:u w:val="none"/>
          <w:lang w:eastAsia="zh-CN"/>
        </w:rPr>
        <w:t>平方米</w:t>
      </w:r>
      <w:r>
        <w:rPr>
          <w:rFonts w:hint="eastAsia" w:ascii="宋体" w:hAnsi="宋体" w:cs="宋体"/>
          <w:u w:val="none"/>
        </w:rPr>
        <w:t>,建筑面积约12.83万</w:t>
      </w:r>
      <w:r>
        <w:rPr>
          <w:rFonts w:hint="eastAsia" w:ascii="宋体" w:hAnsi="宋体" w:cs="宋体"/>
          <w:u w:val="none"/>
          <w:lang w:eastAsia="zh-CN"/>
        </w:rPr>
        <w:t>平方米</w:t>
      </w:r>
      <w:r>
        <w:rPr>
          <w:rFonts w:hint="eastAsia" w:ascii="宋体" w:hAnsi="宋体" w:cs="宋体"/>
          <w:u w:val="none"/>
        </w:rPr>
        <w:t>，包括10栋工业厂房，1栋停车楼及地下室</w:t>
      </w:r>
      <w:r>
        <w:rPr>
          <w:rFonts w:hint="eastAsia" w:ascii="宋体" w:hAnsi="宋体" w:cs="仿宋_GB2312"/>
          <w:szCs w:val="21"/>
          <w:u w:val="none"/>
        </w:rPr>
        <w:t>。</w:t>
      </w:r>
    </w:p>
    <w:p w14:paraId="7731C70F">
      <w:pPr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20" w:firstLineChars="200"/>
        <w:rPr>
          <w:rFonts w:hint="eastAsia" w:ascii="宋体" w:hAnsi="宋体" w:cs="宋体"/>
          <w:u w:val="none"/>
        </w:rPr>
      </w:pPr>
      <w:r>
        <w:rPr>
          <w:rFonts w:hint="eastAsia" w:ascii="宋体" w:hAnsi="宋体" w:cs="宋体"/>
          <w:u w:val="none"/>
        </w:rPr>
        <w:t>1.2</w:t>
      </w:r>
      <w:r>
        <w:rPr>
          <w:rFonts w:hint="eastAsia" w:ascii="宋体" w:hAnsi="宋体" w:cs="宋体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u w:val="none"/>
        </w:rPr>
        <w:t>招标范围：</w:t>
      </w:r>
      <w:r>
        <w:rPr>
          <w:rFonts w:hint="eastAsia" w:ascii="宋体" w:hAnsi="宋体" w:cs="宋体"/>
          <w:u w:val="none"/>
          <w:lang w:eastAsia="zh-CN"/>
        </w:rPr>
        <w:t>大岭山大塘村优质产业空间项目（南地块）一期地上及地下室的公区、室内、设备房、电梯等位置5G信号覆盖工程</w:t>
      </w:r>
      <w:r>
        <w:rPr>
          <w:rFonts w:hint="eastAsia" w:ascii="宋体" w:hAnsi="宋体" w:cs="宋体"/>
          <w:u w:val="none"/>
        </w:rPr>
        <w:t>，包含但不限于多系统接入平台、耦合器、室内全向吸顶天线、对数周期天线、室内定向吸顶天线、射灯天线、馈线、功分器、桥架线管、传输光缆、交接箱、分纤箱等（不含远端射频）。本工程包图纸深化（图纸需经市通建办审核通过）、包报建、包工包料、包机械设备、包工期、包质量、包安全文明施工、包检测、包市通建办验收通过、包信源协调及信号开入接通等。</w:t>
      </w:r>
    </w:p>
    <w:p w14:paraId="788D06AC">
      <w:pPr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20" w:firstLineChars="200"/>
        <w:rPr>
          <w:rFonts w:hint="eastAsia" w:ascii="宋体" w:hAnsi="宋体" w:cs="宋体"/>
          <w:u w:val="none"/>
        </w:rPr>
      </w:pPr>
      <w:r>
        <w:rPr>
          <w:rFonts w:hint="eastAsia" w:ascii="宋体" w:hAnsi="宋体" w:cs="宋体"/>
          <w:u w:val="none"/>
        </w:rPr>
        <w:t>BBU、RRU等信源设备由承包人协调各运营商负责设计和施工开通，每个物理位置安装的电表、开关箱、电表箱及接地排、空开、预留电源线均已包含在本合同范围内。</w:t>
      </w:r>
    </w:p>
    <w:p w14:paraId="707DF636">
      <w:pPr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20" w:firstLineChars="200"/>
        <w:rPr>
          <w:rFonts w:hint="eastAsia" w:ascii="宋体" w:hAnsi="宋体" w:cs="宋体"/>
          <w:u w:val="none"/>
        </w:rPr>
      </w:pPr>
      <w:r>
        <w:rPr>
          <w:rFonts w:hint="eastAsia" w:ascii="宋体" w:hAnsi="宋体" w:cs="宋体"/>
          <w:u w:val="none"/>
        </w:rPr>
        <w:t>上述招标范围仅为一般性概况描述，具体招标范围详见招标图纸及工程量清单，并满足设计文件的要求。</w:t>
      </w:r>
    </w:p>
    <w:p w14:paraId="10714A26">
      <w:pPr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59"/>
        <w:textAlignment w:val="baseline"/>
        <w:rPr>
          <w:rFonts w:hint="eastAsia" w:ascii="宋体" w:hAnsi="宋体"/>
          <w:u w:val="none"/>
        </w:rPr>
      </w:pPr>
      <w:r>
        <w:rPr>
          <w:rFonts w:hint="eastAsia" w:ascii="宋体" w:hAnsi="宋体"/>
          <w:u w:val="none"/>
        </w:rPr>
        <w:t>1.3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  <w:u w:val="none"/>
        </w:rPr>
        <w:t>计划工期：自合同签订之日起180日历天（须经市通建办验收通过并经招标人验收合格）。</w:t>
      </w:r>
    </w:p>
    <w:p w14:paraId="707490E2">
      <w:pPr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59"/>
        <w:textAlignment w:val="baseline"/>
        <w:rPr>
          <w:rFonts w:hint="eastAsia" w:ascii="宋体" w:hAnsi="宋体"/>
          <w:u w:val="none"/>
        </w:rPr>
      </w:pPr>
      <w:r>
        <w:rPr>
          <w:rFonts w:hint="eastAsia" w:ascii="宋体" w:hAnsi="宋体"/>
          <w:u w:val="none"/>
        </w:rPr>
        <w:t>实际开工日期以招标人或监理人发出的开工令为准。</w:t>
      </w:r>
    </w:p>
    <w:p w14:paraId="2D6068CA">
      <w:pPr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20" w:firstLineChars="200"/>
        <w:rPr>
          <w:rFonts w:hint="eastAsia" w:ascii="宋体" w:hAnsi="宋体"/>
          <w:b/>
          <w:u w:val="single"/>
        </w:rPr>
      </w:pPr>
      <w:r>
        <w:rPr>
          <w:rFonts w:hint="eastAsia" w:ascii="宋体" w:hAnsi="宋体"/>
        </w:rPr>
        <w:t>1.4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>承包方式：</w:t>
      </w:r>
      <w:r>
        <w:rPr>
          <w:rFonts w:hint="eastAsia" w:ascii="宋体" w:hAnsi="宋体"/>
        </w:rPr>
        <w:t>施工总承包。本工程包图纸深化（图纸需经市通建办审核通过）、包报建、包工包料、包机械设备、包工期、包质量、包安全文明施工、包检测、包市通建办验收通过、包信源协调及信号接入开通等。</w:t>
      </w:r>
    </w:p>
    <w:p w14:paraId="62094B89">
      <w:pPr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 w:firstLineChars="200"/>
        <w:rPr>
          <w:rStyle w:val="14"/>
          <w:rFonts w:hint="eastAsia" w:ascii="宋体" w:hAnsi="宋体"/>
        </w:rPr>
      </w:pPr>
      <w:r>
        <w:rPr>
          <w:rStyle w:val="14"/>
          <w:rFonts w:hint="eastAsia" w:ascii="宋体" w:hAnsi="宋体"/>
          <w:sz w:val="24"/>
        </w:rPr>
        <w:t>1.5  本项目不划分标段。</w:t>
      </w:r>
    </w:p>
    <w:p w14:paraId="465178C7">
      <w:pPr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20" w:firstLineChars="200"/>
        <w:rPr>
          <w:rFonts w:hint="eastAsia" w:ascii="宋体" w:hAnsi="宋体"/>
          <w:spacing w:val="2"/>
        </w:rPr>
      </w:pPr>
      <w:r>
        <w:rPr>
          <w:rFonts w:hint="eastAsia" w:ascii="宋体" w:hAnsi="宋体"/>
        </w:rPr>
        <w:t>1.6  本项目设置最高投标限价，其中最高投标限价为</w:t>
      </w:r>
      <w:r>
        <w:rPr>
          <w:rFonts w:hint="eastAsia" w:ascii="宋体" w:hAnsi="宋体"/>
          <w:lang w:eastAsia="zh-CN"/>
        </w:rPr>
        <w:t>1292860.89</w:t>
      </w:r>
      <w:r>
        <w:rPr>
          <w:rFonts w:hint="eastAsia" w:ascii="宋体" w:hAnsi="宋体" w:cs="宋体"/>
          <w:color w:val="000000"/>
          <w:spacing w:val="-4"/>
        </w:rPr>
        <w:t>元（其中包含：绿色施工安全防护措施费：</w:t>
      </w:r>
      <w:r>
        <w:rPr>
          <w:rFonts w:hint="eastAsia" w:ascii="宋体" w:hAnsi="宋体" w:cs="宋体"/>
          <w:color w:val="000000"/>
          <w:spacing w:val="-4"/>
          <w:lang w:eastAsia="zh-CN"/>
        </w:rPr>
        <w:t>182496.40</w:t>
      </w:r>
      <w:r>
        <w:rPr>
          <w:rFonts w:hint="eastAsia" w:ascii="宋体" w:hAnsi="宋体" w:cs="宋体"/>
          <w:color w:val="000000"/>
          <w:spacing w:val="-4"/>
        </w:rPr>
        <w:t>元，</w:t>
      </w:r>
      <w:r>
        <w:rPr>
          <w:rFonts w:hint="eastAsia" w:ascii="宋体" w:hAnsi="宋体" w:cs="宋体"/>
          <w:color w:val="000000"/>
          <w:spacing w:val="-4"/>
          <w:highlight w:val="none"/>
        </w:rPr>
        <w:t>人工费：</w:t>
      </w:r>
      <w:r>
        <w:rPr>
          <w:rFonts w:hint="eastAsia" w:ascii="宋体" w:hAnsi="宋体" w:cs="宋体"/>
          <w:color w:val="000000"/>
          <w:spacing w:val="-4"/>
          <w:lang w:val="en-US" w:eastAsia="zh-CN"/>
        </w:rPr>
        <w:t>524893.23</w:t>
      </w:r>
      <w:r>
        <w:rPr>
          <w:rFonts w:hint="eastAsia" w:ascii="宋体" w:hAnsi="宋体" w:cs="宋体"/>
          <w:color w:val="000000"/>
          <w:spacing w:val="-4"/>
          <w:highlight w:val="none"/>
        </w:rPr>
        <w:t>元。</w:t>
      </w:r>
      <w:r>
        <w:rPr>
          <w:rFonts w:hint="eastAsia" w:ascii="宋体" w:hAnsi="宋体" w:cs="宋体"/>
          <w:color w:val="000000"/>
          <w:spacing w:val="-4"/>
        </w:rPr>
        <w:t>）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spacing w:val="2"/>
        </w:rPr>
        <w:t>投标人投标报价高于最高投标限价的，其投标将被否决。）</w:t>
      </w:r>
    </w:p>
    <w:p w14:paraId="4CD41F73">
      <w:pPr>
        <w:pStyle w:val="3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rPr>
          <w:rFonts w:ascii="宋体" w:hAnsi="宋体"/>
        </w:rPr>
      </w:pPr>
      <w:bookmarkStart w:id="4" w:name="_Toc478631188"/>
      <w:bookmarkStart w:id="5" w:name="_Toc23916"/>
      <w:r>
        <w:rPr>
          <w:rFonts w:ascii="宋体" w:hAnsi="宋体"/>
        </w:rPr>
        <w:t>2．</w:t>
      </w:r>
      <w:r>
        <w:rPr>
          <w:rFonts w:hint="eastAsia" w:ascii="宋体" w:hAnsi="宋体"/>
        </w:rPr>
        <w:t>投标人资格要求</w:t>
      </w:r>
      <w:bookmarkEnd w:id="4"/>
      <w:bookmarkEnd w:id="5"/>
    </w:p>
    <w:p w14:paraId="458CECFD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Style w:val="14"/>
          <w:rFonts w:hint="eastAsia" w:ascii="宋体" w:hAnsi="宋体"/>
          <w:b w:val="0"/>
          <w:bCs w:val="0"/>
          <w:sz w:val="21"/>
          <w:szCs w:val="21"/>
        </w:rPr>
        <w:t>2.1  本项目标要求投标人具备以下资</w:t>
      </w:r>
      <w:r>
        <w:rPr>
          <w:rFonts w:hint="eastAsia" w:ascii="宋体" w:hAnsi="宋体"/>
          <w:b w:val="0"/>
          <w:bCs w:val="0"/>
          <w:sz w:val="21"/>
          <w:szCs w:val="21"/>
        </w:rPr>
        <w:t>质：</w:t>
      </w:r>
    </w:p>
    <w:p w14:paraId="44E48C1B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2.1.1  施工企业安全生产许可证；</w:t>
      </w:r>
    </w:p>
    <w:p w14:paraId="642B8B9E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 xml:space="preserve">2.1.2  </w:t>
      </w:r>
      <w:r>
        <w:rPr>
          <w:rFonts w:hint="eastAsia" w:ascii="宋体" w:hAnsi="宋体"/>
          <w:b/>
          <w:bCs/>
          <w:sz w:val="21"/>
          <w:szCs w:val="21"/>
        </w:rPr>
        <w:t>通信工程施工总承包资质</w:t>
      </w:r>
      <w:r>
        <w:rPr>
          <w:rFonts w:hint="eastAsia" w:ascii="宋体" w:hAnsi="宋体"/>
          <w:b/>
          <w:bCs/>
          <w:sz w:val="21"/>
          <w:szCs w:val="21"/>
          <w:u w:val="single"/>
        </w:rPr>
        <w:t xml:space="preserve"> 三 </w:t>
      </w:r>
      <w:r>
        <w:rPr>
          <w:rFonts w:hint="eastAsia" w:ascii="宋体" w:hAnsi="宋体"/>
          <w:b/>
          <w:bCs/>
          <w:sz w:val="21"/>
          <w:szCs w:val="21"/>
        </w:rPr>
        <w:t>级或以上资质，且证书必须在有效期内。（注：如能提供投标人所在地区有关顺延资质资格有效期规定的，则视为仍然有效）；</w:t>
      </w:r>
    </w:p>
    <w:p w14:paraId="31B25B37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2.2  投标人须具备自</w:t>
      </w:r>
      <w:r>
        <w:rPr>
          <w:rFonts w:hint="eastAsia" w:ascii="宋体" w:hAnsi="宋体"/>
          <w:b w:val="0"/>
          <w:bCs w:val="0"/>
          <w:sz w:val="21"/>
          <w:szCs w:val="21"/>
          <w:u w:val="single"/>
        </w:rPr>
        <w:t xml:space="preserve"> / </w:t>
      </w:r>
      <w:r>
        <w:rPr>
          <w:rFonts w:hint="eastAsia" w:ascii="宋体" w:hAnsi="宋体"/>
          <w:b w:val="0"/>
          <w:bCs w:val="0"/>
          <w:sz w:val="21"/>
          <w:szCs w:val="21"/>
        </w:rPr>
        <w:t>年以来</w:t>
      </w:r>
      <w:r>
        <w:rPr>
          <w:rFonts w:hint="eastAsia" w:ascii="宋体" w:hAnsi="宋体"/>
          <w:b w:val="0"/>
          <w:bCs w:val="0"/>
          <w:sz w:val="21"/>
          <w:szCs w:val="21"/>
          <w:u w:val="single"/>
        </w:rPr>
        <w:t xml:space="preserve"> / </w:t>
      </w:r>
      <w:r>
        <w:rPr>
          <w:rFonts w:hint="eastAsia" w:ascii="宋体" w:hAnsi="宋体"/>
          <w:b w:val="0"/>
          <w:bCs w:val="0"/>
          <w:sz w:val="21"/>
          <w:szCs w:val="21"/>
        </w:rPr>
        <w:t>的相关业绩，应满足下列要求：</w:t>
      </w:r>
      <w:r>
        <w:rPr>
          <w:rFonts w:hint="eastAsia" w:ascii="宋体" w:hAnsi="宋体"/>
          <w:b w:val="0"/>
          <w:bCs w:val="0"/>
          <w:sz w:val="21"/>
          <w:szCs w:val="21"/>
          <w:u w:val="single"/>
        </w:rPr>
        <w:t xml:space="preserve"> / </w:t>
      </w:r>
      <w:r>
        <w:rPr>
          <w:rFonts w:hint="eastAsia" w:ascii="宋体" w:hAnsi="宋体"/>
          <w:b w:val="0"/>
          <w:bCs w:val="0"/>
          <w:sz w:val="21"/>
          <w:szCs w:val="21"/>
        </w:rPr>
        <w:t>。</w:t>
      </w:r>
    </w:p>
    <w:p w14:paraId="678D7B67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2.3  本项目要求投标人具备以下人员要求：</w:t>
      </w:r>
    </w:p>
    <w:p w14:paraId="6ECA64AE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b/>
          <w:bCs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sz w:val="21"/>
          <w:szCs w:val="21"/>
        </w:rPr>
        <w:t>2.3.1  项目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经理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仅一人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须同时具有</w:t>
      </w:r>
      <w:r>
        <w:rPr>
          <w:rFonts w:hint="eastAsia" w:ascii="宋体" w:hAnsi="宋体"/>
          <w:b/>
          <w:bCs/>
          <w:sz w:val="21"/>
          <w:szCs w:val="21"/>
        </w:rPr>
        <w:t>安全生产考核合格证书（B证）</w:t>
      </w:r>
      <w:r>
        <w:rPr>
          <w:rFonts w:hint="eastAsia" w:ascii="宋体" w:hAnsi="宋体"/>
          <w:b/>
          <w:bCs/>
          <w:sz w:val="21"/>
          <w:szCs w:val="21"/>
          <w:u w:val="none"/>
          <w:lang w:val="en-US" w:eastAsia="zh-CN"/>
        </w:rPr>
        <w:t>及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u w:val="none"/>
          <w:lang w:eastAsia="zh-CN"/>
        </w:rPr>
        <w:t>一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级的注册建造师，建</w:t>
      </w:r>
      <w:r>
        <w:rPr>
          <w:rFonts w:hint="eastAsia" w:ascii="宋体" w:hAnsi="宋体" w:cs="宋体"/>
          <w:b/>
          <w:bCs/>
          <w:sz w:val="21"/>
          <w:szCs w:val="21"/>
          <w:highlight w:val="none"/>
        </w:rPr>
        <w:t>造师注册证书中列明的专业类别为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u w:val="single"/>
        </w:rPr>
        <w:t xml:space="preserve"> 通信与广电工程 </w:t>
      </w:r>
      <w:r>
        <w:rPr>
          <w:rFonts w:hint="eastAsia" w:ascii="宋体" w:hAnsi="宋体"/>
          <w:b/>
          <w:bCs/>
          <w:sz w:val="21"/>
          <w:szCs w:val="21"/>
          <w:highlight w:val="none"/>
        </w:rPr>
        <w:t>；</w:t>
      </w:r>
    </w:p>
    <w:p w14:paraId="2C58BD39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2.3.2  专职安全生产管理人员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不少于1人</w:t>
      </w:r>
      <w:r>
        <w:rPr>
          <w:rFonts w:hint="eastAsia" w:ascii="宋体" w:hAnsi="宋体"/>
          <w:b/>
          <w:bCs/>
          <w:sz w:val="21"/>
          <w:szCs w:val="21"/>
          <w:u w:val="single"/>
          <w:lang w:eastAsia="zh-CN"/>
        </w:rPr>
        <w:t>）</w:t>
      </w:r>
      <w:r>
        <w:rPr>
          <w:rFonts w:hint="eastAsia" w:ascii="宋体" w:hAnsi="宋体"/>
          <w:b/>
          <w:bCs/>
          <w:sz w:val="21"/>
          <w:szCs w:val="21"/>
          <w:u w:val="single"/>
          <w:lang w:val="en-US" w:eastAsia="zh-CN"/>
        </w:rPr>
        <w:t>须具有专职安全生产管理人员C证(即“C类”证)</w:t>
      </w:r>
      <w:r>
        <w:rPr>
          <w:rFonts w:hint="eastAsia" w:ascii="宋体" w:hAnsi="宋体"/>
          <w:b/>
          <w:bCs/>
          <w:sz w:val="21"/>
          <w:szCs w:val="21"/>
        </w:rPr>
        <w:t>；</w:t>
      </w:r>
    </w:p>
    <w:p w14:paraId="79BA9645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2.4  本项目要求投标人满足以下财务要求：</w:t>
      </w:r>
      <w:r>
        <w:rPr>
          <w:rFonts w:hint="eastAsia" w:ascii="宋体" w:hAnsi="宋体"/>
          <w:sz w:val="21"/>
          <w:szCs w:val="21"/>
          <w:u w:val="single"/>
        </w:rPr>
        <w:t xml:space="preserve"> / </w:t>
      </w:r>
      <w:r>
        <w:rPr>
          <w:rFonts w:hint="eastAsia" w:ascii="宋体" w:hAnsi="宋体"/>
          <w:sz w:val="21"/>
          <w:szCs w:val="21"/>
        </w:rPr>
        <w:t>。</w:t>
      </w:r>
    </w:p>
    <w:p w14:paraId="46ADEE65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2.5  本次招标要求投标人满足以下信誉要求：</w:t>
      </w:r>
      <w:r>
        <w:rPr>
          <w:rFonts w:hint="eastAsia" w:ascii="宋体" w:hAnsi="宋体"/>
          <w:sz w:val="21"/>
          <w:szCs w:val="21"/>
          <w:u w:val="single"/>
        </w:rPr>
        <w:t>未被列入“信用中国”网站(www.creditchina.gov.cn )“记录失信被执行人或重大税收违法失信主体”记录名单。以代理机构于投标截止日当天在“信用中国”网站查询结果为准，如相关失信记录已失效，投标人需提供相关证明资料</w:t>
      </w:r>
      <w:r>
        <w:rPr>
          <w:rFonts w:hint="eastAsia" w:ascii="宋体" w:hAnsi="宋体"/>
          <w:sz w:val="21"/>
          <w:szCs w:val="21"/>
        </w:rPr>
        <w:t>。</w:t>
      </w:r>
    </w:p>
    <w:p w14:paraId="4D0062B6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2.6  本项目</w:t>
      </w:r>
      <w:r>
        <w:rPr>
          <w:rFonts w:hint="eastAsia" w:ascii="宋体" w:hAnsi="宋体"/>
          <w:sz w:val="21"/>
          <w:szCs w:val="21"/>
          <w:u w:val="single"/>
        </w:rPr>
        <w:t xml:space="preserve">  不接受  </w:t>
      </w:r>
      <w:r>
        <w:rPr>
          <w:rFonts w:hint="eastAsia" w:ascii="宋体" w:hAnsi="宋体"/>
          <w:sz w:val="21"/>
          <w:szCs w:val="21"/>
        </w:rPr>
        <w:t>联合体投标。联合体投标的，应满足下列要求：</w:t>
      </w:r>
      <w:r>
        <w:rPr>
          <w:rFonts w:hint="eastAsia" w:ascii="宋体" w:hAnsi="宋体"/>
          <w:sz w:val="21"/>
          <w:szCs w:val="21"/>
          <w:u w:val="single"/>
        </w:rPr>
        <w:t xml:space="preserve">  /  </w:t>
      </w:r>
      <w:r>
        <w:rPr>
          <w:rFonts w:hint="eastAsia" w:ascii="宋体" w:hAnsi="宋体"/>
          <w:sz w:val="21"/>
          <w:szCs w:val="21"/>
        </w:rPr>
        <w:t>。</w:t>
      </w:r>
    </w:p>
    <w:p w14:paraId="1A884577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2.7  单位负责人为同一人或存在控股、管理关系的不同单位，不得参加同一标段投标或未划分标段的同一招标项目投标。</w:t>
      </w:r>
    </w:p>
    <w:p w14:paraId="764A38B7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2.8  其他要求：</w:t>
      </w:r>
      <w:r>
        <w:rPr>
          <w:rFonts w:hint="eastAsia" w:ascii="宋体" w:hAnsi="宋体"/>
          <w:sz w:val="21"/>
          <w:szCs w:val="21"/>
          <w:u w:val="single"/>
        </w:rPr>
        <w:t>未被列入东实集团及下属企业相关领域黑名单。【以东莞实业投资控股集团有限公司发文（东实通〔2021〕44号）、（东实通〔2021〕98号）、（东实通〔2022〕75号）、（东实通〔2023〕37号）、（东实通〔2024〕163号）、（东实通〔2024〕195号）为准，如有最新发文通知，按最新文件执行。】</w:t>
      </w:r>
      <w:r>
        <w:rPr>
          <w:rFonts w:hint="eastAsia" w:ascii="宋体" w:hAnsi="宋体"/>
          <w:sz w:val="21"/>
          <w:szCs w:val="21"/>
        </w:rPr>
        <w:t>。</w:t>
      </w:r>
    </w:p>
    <w:p w14:paraId="1D1590BC">
      <w:pPr>
        <w:pStyle w:val="3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rPr>
          <w:rFonts w:ascii="宋体" w:hAnsi="宋体"/>
        </w:rPr>
      </w:pPr>
      <w:bookmarkStart w:id="6" w:name="_Toc478631189"/>
      <w:bookmarkStart w:id="7" w:name="_Toc15532"/>
      <w:r>
        <w:rPr>
          <w:rFonts w:hint="eastAsia" w:ascii="宋体" w:hAnsi="宋体"/>
        </w:rPr>
        <w:t>3．资格审查方法</w:t>
      </w:r>
      <w:bookmarkEnd w:id="6"/>
      <w:bookmarkEnd w:id="7"/>
    </w:p>
    <w:p w14:paraId="73E2F26D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本项目将进行资格后审，资格审查标准和内容见招标文件第三章“评标办法”，凡未通过资格后审的投标人，其投标将被否决。</w:t>
      </w:r>
    </w:p>
    <w:p w14:paraId="3847C469">
      <w:pPr>
        <w:pStyle w:val="3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rPr>
          <w:rFonts w:hint="eastAsia" w:ascii="宋体" w:hAnsi="宋体"/>
        </w:rPr>
      </w:pPr>
      <w:bookmarkStart w:id="8" w:name="_Toc18039"/>
      <w:bookmarkStart w:id="9" w:name="_Toc478631190"/>
      <w:r>
        <w:rPr>
          <w:rFonts w:hint="eastAsia" w:ascii="宋体" w:hAnsi="宋体"/>
        </w:rPr>
        <w:t>4．招标文件的获取</w:t>
      </w:r>
      <w:bookmarkEnd w:id="8"/>
      <w:bookmarkEnd w:id="9"/>
    </w:p>
    <w:p w14:paraId="68AF04EA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Cs/>
          <w:color w:val="000000"/>
          <w:sz w:val="21"/>
          <w:szCs w:val="21"/>
        </w:rPr>
        <w:t>4.1  招标文件获取时间：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05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日至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06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日。</w:t>
      </w:r>
    </w:p>
    <w:p w14:paraId="7302B698">
      <w:pPr>
        <w:pStyle w:val="18"/>
        <w:widowControl/>
        <w:tabs>
          <w:tab w:val="left" w:pos="426"/>
        </w:tabs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jc w:val="both"/>
        <w:rPr>
          <w:rFonts w:ascii="宋体" w:hAnsi="宋体"/>
          <w:u w:val="single"/>
        </w:rPr>
      </w:pPr>
      <w:r>
        <w:rPr>
          <w:rFonts w:ascii="宋体" w:hAnsi="宋体"/>
        </w:rPr>
        <w:t>4.2</w:t>
      </w:r>
      <w:r>
        <w:rPr>
          <w:rFonts w:hint="eastAsia" w:ascii="宋体" w:hAnsi="宋体"/>
        </w:rPr>
        <w:t xml:space="preserve">  招标文件获取方式</w:t>
      </w:r>
      <w:r>
        <w:rPr>
          <w:rFonts w:hint="eastAsia" w:ascii="宋体" w:hAnsi="宋体" w:cs="宋体"/>
          <w:u w:val="single"/>
        </w:rPr>
        <w:t>本项目不进行实名登记报名，拟参加投标的投标人可于投标截止时间前自行网上下载采购文件。</w:t>
      </w:r>
      <w:r>
        <w:rPr>
          <w:rFonts w:ascii="宋体" w:hAnsi="宋体" w:cs="宋体"/>
          <w:u w:val="single"/>
        </w:rPr>
        <w:t>采购文件下载地址：</w:t>
      </w:r>
      <w:r>
        <w:rPr>
          <w:rFonts w:hint="eastAsia" w:ascii="宋体" w:hAnsi="宋体" w:cs="宋体"/>
          <w:u w:val="single"/>
        </w:rPr>
        <w:t>中国招标投标公共服务平台（http://www.cebpubservice.com/）、东莞实业投资控股集团有限公司-招标采购栏目（http://www.dgsy.com.cn/）、</w:t>
      </w:r>
      <w:r>
        <w:rPr>
          <w:rFonts w:hint="eastAsia" w:ascii="宋体" w:hAnsi="宋体"/>
          <w:szCs w:val="21"/>
          <w:u w:val="single"/>
          <w:lang w:eastAsia="zh-CN"/>
        </w:rPr>
        <w:t>广东志合项目管理有限公司（http://www.gdzhihe.cn/）</w:t>
      </w:r>
      <w:r>
        <w:rPr>
          <w:rFonts w:hint="eastAsia" w:ascii="宋体" w:hAnsi="宋体" w:cs="宋体"/>
          <w:u w:val="single"/>
        </w:rPr>
        <w:t>。</w:t>
      </w:r>
    </w:p>
    <w:p w14:paraId="75BB2207">
      <w:pPr>
        <w:pStyle w:val="3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rPr>
          <w:rFonts w:ascii="宋体" w:hAnsi="宋体"/>
        </w:rPr>
      </w:pPr>
      <w:bookmarkStart w:id="10" w:name="_Toc478631191"/>
      <w:bookmarkStart w:id="11" w:name="_Toc11168"/>
      <w:r>
        <w:rPr>
          <w:rFonts w:hint="eastAsia" w:ascii="宋体" w:hAnsi="宋体"/>
        </w:rPr>
        <w:t>5．投标文件的递交</w:t>
      </w:r>
      <w:bookmarkEnd w:id="10"/>
      <w:bookmarkEnd w:id="11"/>
      <w:bookmarkStart w:id="14" w:name="_GoBack"/>
      <w:bookmarkEnd w:id="14"/>
    </w:p>
    <w:p w14:paraId="59EF0CF4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5.1  纸质投标文件的递交：递交纸质投标文件截止时间（即投标截止时间，下同）为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06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日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时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分，投标文件递交地点：</w:t>
      </w:r>
      <w:r>
        <w:rPr>
          <w:rFonts w:hint="eastAsia" w:ascii="宋体" w:hAnsi="宋体"/>
          <w:sz w:val="21"/>
          <w:szCs w:val="21"/>
          <w:lang w:eastAsia="zh-CN"/>
        </w:rPr>
        <w:t>广东省东莞市南城街道雅园盛园街16号2栋202室</w:t>
      </w:r>
      <w:r>
        <w:rPr>
          <w:rFonts w:hint="eastAsia" w:ascii="宋体" w:hAnsi="宋体"/>
          <w:sz w:val="21"/>
          <w:szCs w:val="21"/>
        </w:rPr>
        <w:t>一楼开标室。</w:t>
      </w:r>
    </w:p>
    <w:p w14:paraId="6A71FAF3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5.2本项目标将于上述同一时间、地点进行开标，投标人的法定代表人或其委托代理人准时参加。</w:t>
      </w:r>
    </w:p>
    <w:p w14:paraId="37F91ACD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5.3  出现以下情形之一时，招标人/代理结构不予接收投标文件：</w:t>
      </w:r>
    </w:p>
    <w:p w14:paraId="49849F64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5.3.1  逾期送达或者未送达指定地点的；</w:t>
      </w:r>
    </w:p>
    <w:p w14:paraId="670CAB82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5.3.2  未按招标文件要求密封的；</w:t>
      </w:r>
    </w:p>
    <w:p w14:paraId="1029BACE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5.3.3  未按本公告要求获得本项目招标文件的。</w:t>
      </w:r>
    </w:p>
    <w:p w14:paraId="2AAB6C4F">
      <w:pPr>
        <w:pStyle w:val="3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rPr>
          <w:rFonts w:ascii="宋体" w:hAnsi="宋体"/>
        </w:rPr>
      </w:pPr>
      <w:bookmarkStart w:id="12" w:name="_Toc478631192"/>
      <w:bookmarkStart w:id="13" w:name="_Toc18677"/>
      <w:r>
        <w:rPr>
          <w:rFonts w:hint="eastAsia" w:ascii="宋体" w:hAnsi="宋体"/>
        </w:rPr>
        <w:t>6．发布公告的媒介</w:t>
      </w:r>
      <w:bookmarkEnd w:id="12"/>
      <w:bookmarkEnd w:id="13"/>
    </w:p>
    <w:p w14:paraId="0CE9D642">
      <w:pPr>
        <w:pStyle w:val="17"/>
        <w:widowControl/>
        <w:kinsoku/>
        <w:wordWrap/>
        <w:overflowPunct/>
        <w:autoSpaceDE/>
        <w:autoSpaceDN/>
        <w:bidi w:val="0"/>
        <w:adjustRightInd w:val="0"/>
        <w:snapToGrid w:val="0"/>
        <w:spacing w:line="432" w:lineRule="auto"/>
        <w:ind w:firstLine="480"/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本招标公告同时在中国招标投标公共服务平台（http://www.cebpubservice.com/）、东莞实业投资控股集团有限公司-招标采购栏目（http://www.dgsy.com.cn/）、</w:t>
      </w:r>
      <w:r>
        <w:rPr>
          <w:rFonts w:hint="eastAsia" w:ascii="宋体" w:hAnsi="宋体"/>
          <w:sz w:val="21"/>
          <w:szCs w:val="21"/>
          <w:lang w:eastAsia="zh-CN"/>
        </w:rPr>
        <w:t>广东志合项目管理有限公司（http://www.gdzhihe.cn/）</w:t>
      </w:r>
      <w:r>
        <w:rPr>
          <w:rFonts w:hint="eastAsia" w:ascii="宋体" w:hAnsi="宋体"/>
          <w:sz w:val="21"/>
          <w:szCs w:val="21"/>
        </w:rPr>
        <w:t>上发布，其他媒介转载无效。</w:t>
      </w:r>
    </w:p>
    <w:p w14:paraId="5EA99911">
      <w:pPr>
        <w:pStyle w:val="3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联系方式</w:t>
      </w:r>
      <w:bookmarkEnd w:id="0"/>
      <w:bookmarkEnd w:id="1"/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7"/>
        <w:gridCol w:w="4535"/>
      </w:tblGrid>
      <w:tr w14:paraId="437A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7" w:type="dxa"/>
            <w:vAlign w:val="center"/>
          </w:tcPr>
          <w:p w14:paraId="0AF457ED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</w:rPr>
              <w:t>招标人</w:t>
            </w:r>
            <w:r>
              <w:rPr>
                <w:rFonts w:hint="eastAsia" w:ascii="宋体" w:hAnsi="宋体"/>
                <w:spacing w:val="-17"/>
              </w:rPr>
              <w:t>：</w:t>
            </w:r>
            <w:r>
              <w:rPr>
                <w:rFonts w:hint="eastAsia" w:ascii="宋体" w:hAnsi="宋体" w:cs="Times New Roman"/>
                <w:u w:val="single" w:color="00000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Times New Roman"/>
                <w:u w:val="single" w:color="000000"/>
                <w:lang w:eastAsia="zh-CN" w:bidi="ar"/>
              </w:rPr>
              <w:t>东莞市旗创产业投资有限公司</w:t>
            </w:r>
            <w:r>
              <w:rPr>
                <w:rFonts w:hint="eastAsia" w:ascii="宋体" w:hAnsi="宋体" w:cs="Times New Roman"/>
                <w:u w:val="single" w:color="00000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/>
                <w:spacing w:val="-11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3AF0A303">
            <w:pPr>
              <w:widowControl w:val="0"/>
              <w:spacing w:line="360" w:lineRule="auto"/>
              <w:ind w:left="6000" w:hanging="5250" w:hangingChars="2500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/>
              </w:rPr>
              <w:t>招标代理机构</w:t>
            </w:r>
            <w:r>
              <w:rPr>
                <w:rFonts w:hint="eastAsia" w:ascii="宋体" w:hAnsi="宋体"/>
                <w:spacing w:val="-11"/>
              </w:rPr>
              <w:t>：</w:t>
            </w:r>
            <w:r>
              <w:rPr>
                <w:rFonts w:hint="eastAsia" w:ascii="宋体" w:hAnsi="宋体"/>
                <w:spacing w:val="-17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17"/>
                <w:u w:val="single"/>
                <w:lang w:eastAsia="zh-CN"/>
              </w:rPr>
              <w:t>广东志合项目管理有限公司</w:t>
            </w:r>
            <w:r>
              <w:rPr>
                <w:rFonts w:hint="eastAsia" w:ascii="宋体" w:hAnsi="宋体"/>
                <w:spacing w:val="-17"/>
                <w:u w:val="single"/>
                <w:lang w:val="en-US" w:eastAsia="zh-CN"/>
              </w:rPr>
              <w:t xml:space="preserve">      </w:t>
            </w:r>
          </w:p>
        </w:tc>
      </w:tr>
      <w:tr w14:paraId="0205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7" w:type="dxa"/>
            <w:vAlign w:val="center"/>
          </w:tcPr>
          <w:p w14:paraId="30FFFB0A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</w:rPr>
              <w:t>地址：</w:t>
            </w:r>
            <w:r>
              <w:rPr>
                <w:rFonts w:hint="eastAsia" w:ascii="宋体" w:hAnsi="宋体"/>
                <w:u w:val="single"/>
              </w:rPr>
              <w:t>东莞市东城区八一路1号机关二号大院9号楼103室</w:t>
            </w:r>
          </w:p>
        </w:tc>
        <w:tc>
          <w:tcPr>
            <w:tcW w:w="4535" w:type="dxa"/>
            <w:vAlign w:val="center"/>
          </w:tcPr>
          <w:p w14:paraId="0178EC90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</w:rPr>
              <w:t>地址：</w:t>
            </w:r>
            <w:r>
              <w:rPr>
                <w:rFonts w:hint="eastAsia" w:ascii="宋体" w:hAnsi="宋体"/>
                <w:u w:val="single"/>
                <w:lang w:eastAsia="zh-CN"/>
              </w:rPr>
              <w:t>广东省东莞市南城街道雅园盛园街16号2栋202室</w:t>
            </w:r>
          </w:p>
        </w:tc>
      </w:tr>
      <w:tr w14:paraId="1AAE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7" w:type="dxa"/>
            <w:vAlign w:val="center"/>
          </w:tcPr>
          <w:p w14:paraId="5BC2F85A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邮编：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u w:val="single"/>
              </w:rPr>
              <w:t>523000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4535" w:type="dxa"/>
            <w:vAlign w:val="center"/>
          </w:tcPr>
          <w:p w14:paraId="0484382F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邮编：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u w:val="single"/>
              </w:rPr>
              <w:t>523000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    </w:t>
            </w:r>
          </w:p>
        </w:tc>
      </w:tr>
      <w:tr w14:paraId="498F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7" w:type="dxa"/>
            <w:vAlign w:val="center"/>
          </w:tcPr>
          <w:p w14:paraId="3526EA50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联系人：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u w:val="single"/>
              </w:rPr>
              <w:t>曾小姐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     </w:t>
            </w:r>
          </w:p>
        </w:tc>
        <w:tc>
          <w:tcPr>
            <w:tcW w:w="4535" w:type="dxa"/>
            <w:vAlign w:val="center"/>
          </w:tcPr>
          <w:p w14:paraId="0DB83011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/>
              </w:rPr>
              <w:t>联系人：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u w:val="single"/>
                <w:lang w:eastAsia="zh-CN"/>
              </w:rPr>
              <w:t>周工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 </w:t>
            </w:r>
          </w:p>
        </w:tc>
      </w:tr>
      <w:tr w14:paraId="1EE6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7" w:type="dxa"/>
            <w:vAlign w:val="center"/>
          </w:tcPr>
          <w:p w14:paraId="3F4FBFBD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电话：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u w:val="single"/>
              </w:rPr>
              <w:t>0769-28681293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535" w:type="dxa"/>
            <w:vAlign w:val="center"/>
          </w:tcPr>
          <w:p w14:paraId="17FCDBCD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</w:rPr>
              <w:t>电话：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u w:val="single"/>
                <w:lang w:eastAsia="zh-CN"/>
              </w:rPr>
              <w:t>0769-22333556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</w:p>
        </w:tc>
      </w:tr>
      <w:tr w14:paraId="5857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87" w:type="dxa"/>
            <w:vAlign w:val="center"/>
          </w:tcPr>
          <w:p w14:paraId="4A5417EF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</w:rPr>
              <w:t>传真：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u w:val="single"/>
              </w:rPr>
              <w:t xml:space="preserve">/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u w:val="single"/>
              </w:rPr>
              <w:t xml:space="preserve">           </w:t>
            </w:r>
          </w:p>
        </w:tc>
        <w:tc>
          <w:tcPr>
            <w:tcW w:w="4535" w:type="dxa"/>
            <w:vAlign w:val="center"/>
          </w:tcPr>
          <w:p w14:paraId="30DC233A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传真：</w:t>
            </w:r>
            <w:r>
              <w:rPr>
                <w:rFonts w:hint="eastAsia" w:ascii="宋体" w:hAnsi="宋体"/>
                <w:u w:val="single"/>
              </w:rPr>
              <w:t xml:space="preserve">                 / 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</w:t>
            </w:r>
          </w:p>
        </w:tc>
      </w:tr>
      <w:tr w14:paraId="3FDE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87" w:type="dxa"/>
            <w:vAlign w:val="center"/>
          </w:tcPr>
          <w:p w14:paraId="6C0848DA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vertAlign w:val="baseline"/>
              </w:rPr>
            </w:pPr>
          </w:p>
        </w:tc>
        <w:tc>
          <w:tcPr>
            <w:tcW w:w="4535" w:type="dxa"/>
            <w:vAlign w:val="center"/>
          </w:tcPr>
          <w:p w14:paraId="08CCFC4B">
            <w:pPr>
              <w:widowControl w:val="0"/>
              <w:spacing w:line="360" w:lineRule="auto"/>
              <w:jc w:val="righ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2025 </w:t>
            </w:r>
            <w:r>
              <w:rPr>
                <w:rFonts w:hint="eastAsia" w:ascii="宋体" w:hAnsi="宋体"/>
                <w:u w:val="single"/>
                <w:lang w:eastAsia="zh-CN"/>
              </w:rPr>
              <w:t>年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05 </w:t>
            </w:r>
            <w:r>
              <w:rPr>
                <w:rFonts w:hint="eastAsia" w:ascii="宋体" w:hAnsi="宋体"/>
                <w:u w:val="single"/>
                <w:lang w:eastAsia="zh-CN"/>
              </w:rPr>
              <w:t>月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28 </w:t>
            </w:r>
            <w:r>
              <w:rPr>
                <w:rFonts w:hint="eastAsia" w:ascii="宋体" w:hAnsi="宋体"/>
                <w:u w:val="single"/>
                <w:lang w:eastAsia="zh-CN"/>
              </w:rPr>
              <w:t>日</w:t>
            </w:r>
          </w:p>
        </w:tc>
      </w:tr>
    </w:tbl>
    <w:p w14:paraId="634AD7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3885F"/>
    <w:multiLevelType w:val="singleLevel"/>
    <w:tmpl w:val="1553885F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YTZkMjQ4NjU1MTA5NDY2YjFkNjFmOWVkZjMxOWMifQ=="/>
  </w:docVars>
  <w:rsids>
    <w:rsidRoot w:val="00000000"/>
    <w:rsid w:val="009962F0"/>
    <w:rsid w:val="013553D6"/>
    <w:rsid w:val="01757229"/>
    <w:rsid w:val="0D9975BE"/>
    <w:rsid w:val="1B0F3E32"/>
    <w:rsid w:val="1F4924CA"/>
    <w:rsid w:val="25405971"/>
    <w:rsid w:val="25635AF1"/>
    <w:rsid w:val="2DD11D28"/>
    <w:rsid w:val="2ECE6258"/>
    <w:rsid w:val="333C3EA7"/>
    <w:rsid w:val="35707279"/>
    <w:rsid w:val="379056F8"/>
    <w:rsid w:val="37A828CD"/>
    <w:rsid w:val="37B33A55"/>
    <w:rsid w:val="3E29415B"/>
    <w:rsid w:val="450C7F5F"/>
    <w:rsid w:val="463D2222"/>
    <w:rsid w:val="46BB0831"/>
    <w:rsid w:val="4D8B16B6"/>
    <w:rsid w:val="516D11BE"/>
    <w:rsid w:val="598553E1"/>
    <w:rsid w:val="64E91FDF"/>
    <w:rsid w:val="66DF592E"/>
    <w:rsid w:val="6F8F2BAE"/>
    <w:rsid w:val="78EE364A"/>
    <w:rsid w:val="7A886B78"/>
    <w:rsid w:val="7F4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60" w:lineRule="auto"/>
    </w:pPr>
    <w:rPr>
      <w:rFonts w:ascii="Tahoma" w:hAnsi="Tahoma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spacing w:line="415" w:lineRule="auto"/>
      <w:outlineLvl w:val="0"/>
    </w:p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/>
      <w:autoSpaceDE/>
      <w:autoSpaceDN/>
      <w:adjustRightInd/>
      <w:ind w:firstLine="420" w:firstLineChars="200"/>
    </w:pPr>
    <w:rPr>
      <w:rFonts w:ascii="Calibri"/>
      <w:sz w:val="20"/>
      <w:szCs w:val="20"/>
    </w:rPr>
  </w:style>
  <w:style w:type="paragraph" w:styleId="6">
    <w:name w:val="toa heading"/>
    <w:basedOn w:val="1"/>
    <w:next w:val="1"/>
    <w:qFormat/>
    <w:uiPriority w:val="0"/>
    <w:pPr>
      <w:snapToGrid w:val="0"/>
      <w:spacing w:before="120" w:beforeLines="0" w:line="360" w:lineRule="auto"/>
      <w:jc w:val="both"/>
    </w:pPr>
    <w:rPr>
      <w:rFonts w:ascii="Arial" w:hAnsi="Arial"/>
      <w:snapToGrid w:val="0"/>
      <w:color w:val="000000"/>
      <w:sz w:val="21"/>
      <w:szCs w:val="20"/>
    </w:rPr>
  </w:style>
  <w:style w:type="paragraph" w:styleId="7">
    <w:name w:val="annotation text"/>
    <w:basedOn w:val="1"/>
    <w:unhideWhenUsed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pPr>
      <w:ind w:right="-26"/>
      <w:jc w:val="center"/>
    </w:pPr>
    <w:rPr>
      <w:b/>
      <w:bCs/>
      <w:kern w:val="2"/>
      <w:sz w:val="84"/>
      <w:szCs w:val="84"/>
      <w:lang w:val="zh-CN"/>
    </w:rPr>
  </w:style>
  <w:style w:type="paragraph" w:styleId="9">
    <w:name w:val="Body Text First Indent"/>
    <w:basedOn w:val="8"/>
    <w:next w:val="10"/>
    <w:qFormat/>
    <w:uiPriority w:val="0"/>
    <w:pPr>
      <w:widowControl/>
      <w:autoSpaceDE/>
      <w:autoSpaceDN/>
      <w:adjustRightInd/>
      <w:spacing w:after="120" w:afterLines="0"/>
      <w:ind w:right="0" w:firstLine="420" w:firstLineChars="100"/>
      <w:jc w:val="left"/>
    </w:pPr>
    <w:rPr>
      <w:rFonts w:ascii="Times New Roman"/>
      <w:b w:val="0"/>
      <w:bCs w:val="0"/>
      <w:kern w:val="0"/>
      <w:sz w:val="21"/>
      <w:szCs w:val="20"/>
      <w:lang w:val="en-US"/>
    </w:rPr>
  </w:style>
  <w:style w:type="paragraph" w:customStyle="1" w:styleId="10">
    <w:name w:val="样式 正文首行缩进 + 首行缩进:  1 字符"/>
    <w:basedOn w:val="1"/>
    <w:next w:val="1"/>
    <w:qFormat/>
    <w:uiPriority w:val="0"/>
    <w:pPr>
      <w:ind w:firstLine="200" w:firstLineChars="200"/>
    </w:pPr>
    <w:rPr>
      <w:rFonts w:cs="宋体"/>
      <w:szCs w:val="2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paragraph" w:customStyle="1" w:styleId="15">
    <w:name w:val="正文2"/>
    <w:basedOn w:val="5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首行缩进"/>
    <w:basedOn w:val="1"/>
    <w:qFormat/>
    <w:uiPriority w:val="0"/>
    <w:pPr>
      <w:adjustRightInd/>
      <w:spacing w:line="300" w:lineRule="auto"/>
      <w:ind w:firstLine="420" w:firstLineChars="200"/>
      <w:jc w:val="both"/>
    </w:pPr>
    <w:rPr>
      <w:rFonts w:ascii="Calibri" w:hAnsi="Calibri" w:eastAsia="方正书宋简体" w:cs="Times New Roman"/>
      <w:sz w:val="20"/>
    </w:rPr>
  </w:style>
  <w:style w:type="paragraph" w:customStyle="1" w:styleId="17">
    <w:name w:val="正文00"/>
    <w:basedOn w:val="1"/>
    <w:qFormat/>
    <w:uiPriority w:val="0"/>
    <w:pPr>
      <w:topLinePunct/>
      <w:spacing w:line="360" w:lineRule="auto"/>
      <w:ind w:firstLine="200" w:firstLineChars="200"/>
    </w:pPr>
    <w:rPr>
      <w:sz w:val="24"/>
      <w:szCs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2044</Words>
  <Characters>2424</Characters>
  <Lines>0</Lines>
  <Paragraphs>0</Paragraphs>
  <TotalTime>7</TotalTime>
  <ScaleCrop>false</ScaleCrop>
  <LinksUpToDate>false</LinksUpToDate>
  <CharactersWithSpaces>2749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2023-07-10T09:49:00Z</dcterms:created>
  <dc:creator>Administrator</dc:creator>
  <cp:lastModifiedBy>-麻衣-</cp:lastModifiedBy>
  <dcterms:modified xsi:type="dcterms:W3CDTF">2025-05-28T07:11:22Z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B9B2DBBBFCF344FDACF867CC449AFBFB_12</vt:lpwstr>
  </property>
  <property fmtid="{D5CDD505-2E9C-101B-9397-08002B2CF9AE}" pid="4" name="KSOTemplateDocerSaveRecord">
    <vt:lpwstr>eyJoZGlkIjoiNWZiMzE4YWU0YmIyZGMxYjY3MjkxYjhmMmNmMjZjOGUiLCJ1c2VySWQiOiI1NTEwNDExMTUifQ==</vt:lpwstr>
  </property>
</Properties>
</file>